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BF" w:rsidRDefault="00290DBF" w:rsidP="00290DBF">
      <w:pPr>
        <w:spacing w:after="0"/>
        <w:rPr>
          <w:rFonts w:ascii="Arial" w:hAnsi="Arial" w:cs="Arial"/>
          <w:sz w:val="20"/>
          <w:szCs w:val="20"/>
        </w:rPr>
      </w:pPr>
      <w:r w:rsidRPr="00290DBF">
        <w:rPr>
          <w:rFonts w:ascii="Arial" w:hAnsi="Arial" w:cs="Arial"/>
          <w:sz w:val="20"/>
          <w:szCs w:val="20"/>
        </w:rPr>
        <w:t>2014.09.24.</w:t>
      </w:r>
    </w:p>
    <w:p w:rsidR="00290DBF" w:rsidRPr="007921AE" w:rsidRDefault="00290DBF" w:rsidP="00290DBF">
      <w:pPr>
        <w:spacing w:after="0"/>
        <w:rPr>
          <w:rFonts w:ascii="Arial" w:hAnsi="Arial" w:cs="Arial"/>
          <w:b/>
          <w:sz w:val="20"/>
          <w:szCs w:val="20"/>
        </w:rPr>
      </w:pPr>
      <w:r w:rsidRPr="007921AE">
        <w:rPr>
          <w:rFonts w:ascii="Arial" w:hAnsi="Arial" w:cs="Arial"/>
          <w:b/>
          <w:sz w:val="20"/>
          <w:szCs w:val="20"/>
        </w:rPr>
        <w:t>ESR-112</w:t>
      </w:r>
    </w:p>
    <w:p w:rsidR="007921AE" w:rsidRPr="007921AE" w:rsidRDefault="007921AE" w:rsidP="007921AE">
      <w:pPr>
        <w:spacing w:after="0"/>
        <w:rPr>
          <w:rFonts w:ascii="Arial" w:hAnsi="Arial" w:cs="Arial"/>
          <w:b/>
          <w:sz w:val="20"/>
          <w:szCs w:val="20"/>
        </w:rPr>
      </w:pPr>
    </w:p>
    <w:p w:rsidR="008D39C7" w:rsidRPr="00290DBF" w:rsidRDefault="008D39C7">
      <w:pPr>
        <w:rPr>
          <w:rFonts w:ascii="Arial" w:hAnsi="Arial" w:cs="Arial"/>
          <w:b/>
          <w:sz w:val="28"/>
          <w:szCs w:val="28"/>
        </w:rPr>
      </w:pPr>
      <w:r w:rsidRPr="00290DBF">
        <w:rPr>
          <w:rFonts w:ascii="Arial" w:hAnsi="Arial" w:cs="Arial"/>
          <w:b/>
          <w:sz w:val="28"/>
          <w:szCs w:val="28"/>
        </w:rPr>
        <w:t>SAJTÓKÖZLEMÉNY</w:t>
      </w:r>
    </w:p>
    <w:p w:rsidR="00EC18D6" w:rsidRPr="00290DBF" w:rsidRDefault="00C8364E">
      <w:pPr>
        <w:rPr>
          <w:rFonts w:ascii="Arial" w:hAnsi="Arial" w:cs="Arial"/>
          <w:b/>
          <w:sz w:val="20"/>
          <w:szCs w:val="20"/>
        </w:rPr>
      </w:pPr>
      <w:r w:rsidRPr="00290DBF">
        <w:rPr>
          <w:rFonts w:ascii="Arial" w:hAnsi="Arial" w:cs="Arial"/>
          <w:b/>
          <w:sz w:val="20"/>
          <w:szCs w:val="20"/>
        </w:rPr>
        <w:t>Már több</w:t>
      </w:r>
      <w:r w:rsidR="00002B05" w:rsidRPr="00290DBF">
        <w:rPr>
          <w:rFonts w:ascii="Arial" w:hAnsi="Arial" w:cs="Arial"/>
          <w:b/>
          <w:sz w:val="20"/>
          <w:szCs w:val="20"/>
        </w:rPr>
        <w:t xml:space="preserve"> mint 2,5 millió hívás</w:t>
      </w:r>
      <w:r w:rsidR="008D5204">
        <w:rPr>
          <w:rFonts w:ascii="Arial" w:hAnsi="Arial" w:cs="Arial"/>
          <w:b/>
          <w:sz w:val="20"/>
          <w:szCs w:val="20"/>
        </w:rPr>
        <w:t>t fogadtak az országos hívásfogadó központok</w:t>
      </w:r>
    </w:p>
    <w:p w:rsidR="00EC18D6" w:rsidRPr="004A65B5" w:rsidRDefault="007463CE" w:rsidP="00290DBF">
      <w:pPr>
        <w:spacing w:before="120"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I</w:t>
      </w:r>
      <w:r w:rsidR="007C14B8" w:rsidRPr="004A65B5">
        <w:rPr>
          <w:rFonts w:ascii="Arial" w:eastAsia="SimSun" w:hAnsi="Arial" w:cs="Arial"/>
          <w:b/>
          <w:sz w:val="20"/>
          <w:szCs w:val="20"/>
          <w:lang w:eastAsia="zh-CN"/>
        </w:rPr>
        <w:t xml:space="preserve">dén </w:t>
      </w:r>
      <w:r w:rsidR="00AC16F3" w:rsidRPr="004A65B5">
        <w:rPr>
          <w:rFonts w:ascii="Arial" w:eastAsia="SimSun" w:hAnsi="Arial" w:cs="Arial"/>
          <w:b/>
          <w:sz w:val="20"/>
          <w:szCs w:val="20"/>
          <w:lang w:eastAsia="zh-CN"/>
        </w:rPr>
        <w:t xml:space="preserve">májusban </w:t>
      </w:r>
      <w:r w:rsidR="00D357DC">
        <w:rPr>
          <w:rFonts w:ascii="Arial" w:eastAsia="SimSun" w:hAnsi="Arial" w:cs="Arial"/>
          <w:b/>
          <w:sz w:val="20"/>
          <w:szCs w:val="20"/>
          <w:lang w:eastAsia="zh-CN"/>
        </w:rPr>
        <w:t>indultak</w:t>
      </w:r>
      <w:r w:rsidR="007C14B8" w:rsidRPr="004A65B5">
        <w:rPr>
          <w:rFonts w:ascii="Arial" w:eastAsia="SimSun" w:hAnsi="Arial" w:cs="Arial"/>
          <w:b/>
          <w:sz w:val="20"/>
          <w:szCs w:val="20"/>
          <w:lang w:eastAsia="zh-CN"/>
        </w:rPr>
        <w:t xml:space="preserve"> a hívások előszűrését biztosító országos hívásfogadó központok. </w:t>
      </w:r>
      <w:r w:rsidR="004A65B5">
        <w:rPr>
          <w:rFonts w:ascii="Arial" w:eastAsia="SimSun" w:hAnsi="Arial" w:cs="Arial"/>
          <w:b/>
          <w:sz w:val="20"/>
          <w:szCs w:val="20"/>
          <w:lang w:eastAsia="zh-CN"/>
        </w:rPr>
        <w:t xml:space="preserve">Ez idő alatt </w:t>
      </w:r>
      <w:r w:rsidR="007C14B8" w:rsidRPr="004A65B5">
        <w:rPr>
          <w:rFonts w:ascii="Arial" w:eastAsia="SimSun" w:hAnsi="Arial" w:cs="Arial"/>
          <w:b/>
          <w:sz w:val="20"/>
          <w:szCs w:val="20"/>
          <w:lang w:eastAsia="zh-CN"/>
        </w:rPr>
        <w:t>t</w:t>
      </w:r>
      <w:r w:rsidR="00C8364E" w:rsidRPr="004A65B5">
        <w:rPr>
          <w:rFonts w:ascii="Arial" w:eastAsia="SimSun" w:hAnsi="Arial" w:cs="Arial"/>
          <w:b/>
          <w:sz w:val="20"/>
          <w:szCs w:val="20"/>
          <w:lang w:eastAsia="zh-CN"/>
        </w:rPr>
        <w:t>öbb</w:t>
      </w:r>
      <w:r w:rsidR="00002B05" w:rsidRPr="004A65B5">
        <w:rPr>
          <w:rFonts w:ascii="Arial" w:eastAsia="SimSun" w:hAnsi="Arial" w:cs="Arial"/>
          <w:b/>
          <w:sz w:val="20"/>
          <w:szCs w:val="20"/>
          <w:lang w:eastAsia="zh-CN"/>
        </w:rPr>
        <w:t xml:space="preserve"> mint 2,5 millió</w:t>
      </w:r>
      <w:r w:rsidR="00EC18D6" w:rsidRPr="004A65B5">
        <w:rPr>
          <w:rFonts w:ascii="Arial" w:eastAsia="SimSun" w:hAnsi="Arial" w:cs="Arial"/>
          <w:b/>
          <w:sz w:val="20"/>
          <w:szCs w:val="20"/>
          <w:lang w:eastAsia="zh-CN"/>
        </w:rPr>
        <w:t xml:space="preserve"> hívás érkezett </w:t>
      </w:r>
      <w:r w:rsidR="007C14B8" w:rsidRPr="004A65B5">
        <w:rPr>
          <w:rFonts w:ascii="Arial" w:eastAsia="SimSun" w:hAnsi="Arial" w:cs="Arial"/>
          <w:b/>
          <w:sz w:val="20"/>
          <w:szCs w:val="20"/>
          <w:lang w:eastAsia="zh-CN"/>
        </w:rPr>
        <w:t xml:space="preserve">a miskolci és szombathelyi </w:t>
      </w:r>
      <w:r w:rsidR="008D5204" w:rsidRPr="004A65B5">
        <w:rPr>
          <w:rFonts w:ascii="Arial" w:eastAsia="SimSun" w:hAnsi="Arial" w:cs="Arial"/>
          <w:b/>
          <w:sz w:val="20"/>
          <w:szCs w:val="20"/>
          <w:lang w:eastAsia="zh-CN"/>
        </w:rPr>
        <w:t>központ</w:t>
      </w:r>
      <w:r w:rsidR="007C14B8" w:rsidRPr="004A65B5">
        <w:rPr>
          <w:rFonts w:ascii="Arial" w:eastAsia="SimSun" w:hAnsi="Arial" w:cs="Arial"/>
          <w:b/>
          <w:sz w:val="20"/>
          <w:szCs w:val="20"/>
          <w:lang w:eastAsia="zh-CN"/>
        </w:rPr>
        <w:t>ok</w:t>
      </w:r>
      <w:r w:rsidR="008D5204" w:rsidRPr="004A65B5">
        <w:rPr>
          <w:rFonts w:ascii="Arial" w:eastAsia="SimSun" w:hAnsi="Arial" w:cs="Arial"/>
          <w:b/>
          <w:sz w:val="20"/>
          <w:szCs w:val="20"/>
          <w:lang w:eastAsia="zh-CN"/>
        </w:rPr>
        <w:t xml:space="preserve">ba, </w:t>
      </w:r>
      <w:r w:rsidR="00AC16F3" w:rsidRPr="004A65B5">
        <w:rPr>
          <w:rFonts w:ascii="Arial" w:eastAsia="SimSun" w:hAnsi="Arial" w:cs="Arial"/>
          <w:b/>
          <w:sz w:val="20"/>
          <w:szCs w:val="20"/>
          <w:lang w:eastAsia="zh-CN"/>
        </w:rPr>
        <w:t xml:space="preserve">melyeknek 80%-a beavatkozást nem igénylő, fals hívás volt. </w:t>
      </w:r>
      <w:r w:rsidR="00EC18D6" w:rsidRPr="004A65B5">
        <w:rPr>
          <w:rFonts w:ascii="Arial" w:eastAsia="SimSun" w:hAnsi="Arial" w:cs="Arial"/>
          <w:b/>
          <w:sz w:val="20"/>
          <w:szCs w:val="20"/>
          <w:lang w:eastAsia="zh-CN"/>
        </w:rPr>
        <w:t>A</w:t>
      </w:r>
      <w:r w:rsidR="007C14B8" w:rsidRPr="004A65B5">
        <w:rPr>
          <w:rFonts w:ascii="Arial" w:eastAsia="SimSun" w:hAnsi="Arial" w:cs="Arial"/>
          <w:b/>
          <w:sz w:val="20"/>
          <w:szCs w:val="20"/>
          <w:lang w:eastAsia="zh-CN"/>
        </w:rPr>
        <w:t xml:space="preserve"> 112-es seg</w:t>
      </w:r>
      <w:r w:rsidR="008D5204" w:rsidRPr="004A65B5">
        <w:rPr>
          <w:rFonts w:ascii="Arial" w:eastAsia="SimSun" w:hAnsi="Arial" w:cs="Arial"/>
          <w:b/>
          <w:sz w:val="20"/>
          <w:szCs w:val="20"/>
          <w:lang w:eastAsia="zh-CN"/>
        </w:rPr>
        <w:t>élyhívószám népsz</w:t>
      </w:r>
      <w:r w:rsidR="00AC16F3" w:rsidRPr="004A65B5">
        <w:rPr>
          <w:rFonts w:ascii="Arial" w:eastAsia="SimSun" w:hAnsi="Arial" w:cs="Arial"/>
          <w:b/>
          <w:sz w:val="20"/>
          <w:szCs w:val="20"/>
          <w:lang w:eastAsia="zh-CN"/>
        </w:rPr>
        <w:t>erűsítése</w:t>
      </w:r>
      <w:r w:rsidR="008D5204" w:rsidRPr="004A65B5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AC16F3" w:rsidRPr="004A65B5">
        <w:rPr>
          <w:rFonts w:ascii="Arial" w:eastAsia="SimSun" w:hAnsi="Arial" w:cs="Arial"/>
          <w:b/>
          <w:sz w:val="20"/>
          <w:szCs w:val="20"/>
          <w:lang w:eastAsia="zh-CN"/>
        </w:rPr>
        <w:t xml:space="preserve">és a fals hívások számának csökkentése kiemelt cél, így </w:t>
      </w:r>
      <w:r w:rsidR="007C14B8" w:rsidRPr="004A65B5">
        <w:rPr>
          <w:rFonts w:ascii="Arial" w:eastAsia="SimSun" w:hAnsi="Arial" w:cs="Arial"/>
          <w:b/>
          <w:sz w:val="20"/>
          <w:szCs w:val="20"/>
          <w:lang w:eastAsia="zh-CN"/>
        </w:rPr>
        <w:t xml:space="preserve">az egységes segélyhívó </w:t>
      </w:r>
      <w:r w:rsidR="008D5204" w:rsidRPr="004A65B5">
        <w:rPr>
          <w:rFonts w:ascii="Arial" w:eastAsia="SimSun" w:hAnsi="Arial" w:cs="Arial"/>
          <w:b/>
          <w:sz w:val="20"/>
          <w:szCs w:val="20"/>
          <w:lang w:eastAsia="zh-CN"/>
        </w:rPr>
        <w:t>rendszert megvalósító projekt</w:t>
      </w:r>
      <w:r w:rsidR="00EC18D6" w:rsidRPr="004A65B5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7C14B8" w:rsidRPr="004A65B5">
        <w:rPr>
          <w:rFonts w:ascii="Arial" w:eastAsia="SimSun" w:hAnsi="Arial" w:cs="Arial"/>
          <w:b/>
          <w:sz w:val="20"/>
          <w:szCs w:val="20"/>
          <w:lang w:eastAsia="zh-CN"/>
        </w:rPr>
        <w:t xml:space="preserve">szeptemberben </w:t>
      </w:r>
      <w:r w:rsidR="00002B05" w:rsidRPr="004A65B5">
        <w:rPr>
          <w:rFonts w:ascii="Arial" w:eastAsia="SimSun" w:hAnsi="Arial" w:cs="Arial"/>
          <w:b/>
          <w:sz w:val="20"/>
          <w:szCs w:val="20"/>
          <w:lang w:eastAsia="zh-CN"/>
        </w:rPr>
        <w:t>edukációs kampányba kezdett.</w:t>
      </w:r>
    </w:p>
    <w:p w:rsidR="00736B75" w:rsidRPr="004A65B5" w:rsidRDefault="00AC16F3" w:rsidP="00F241AC">
      <w:pPr>
        <w:spacing w:before="120"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4A65B5">
        <w:rPr>
          <w:rFonts w:ascii="Arial" w:eastAsia="SimSun" w:hAnsi="Arial" w:cs="Arial"/>
          <w:sz w:val="20"/>
          <w:szCs w:val="20"/>
          <w:lang w:eastAsia="zh-CN"/>
        </w:rPr>
        <w:t>A 112 egy e</w:t>
      </w:r>
      <w:r w:rsidR="00610328" w:rsidRPr="004A65B5">
        <w:rPr>
          <w:rFonts w:ascii="Arial" w:eastAsia="SimSun" w:hAnsi="Arial" w:cs="Arial"/>
          <w:sz w:val="20"/>
          <w:szCs w:val="20"/>
          <w:lang w:eastAsia="zh-CN"/>
        </w:rPr>
        <w:t>gységes európai segélyhívószám</w:t>
      </w:r>
      <w:r w:rsidR="00736B75">
        <w:rPr>
          <w:rFonts w:ascii="Arial" w:eastAsia="SimSun" w:hAnsi="Arial" w:cs="Arial"/>
          <w:sz w:val="20"/>
          <w:szCs w:val="20"/>
          <w:lang w:eastAsia="zh-CN"/>
        </w:rPr>
        <w:t>,</w:t>
      </w:r>
      <w:r w:rsidR="00610328" w:rsidRPr="004A65B5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C84FC2">
        <w:rPr>
          <w:rFonts w:ascii="Arial" w:eastAsia="SimSun" w:hAnsi="Arial" w:cs="Arial"/>
          <w:sz w:val="20"/>
          <w:szCs w:val="20"/>
          <w:lang w:eastAsia="zh-CN"/>
        </w:rPr>
        <w:t xml:space="preserve">ami </w:t>
      </w:r>
      <w:r w:rsidRPr="004A65B5">
        <w:rPr>
          <w:rFonts w:ascii="Arial" w:eastAsia="SimSun" w:hAnsi="Arial" w:cs="Arial"/>
          <w:sz w:val="20"/>
          <w:szCs w:val="20"/>
          <w:lang w:eastAsia="zh-CN"/>
        </w:rPr>
        <w:t>ingyenesen hívható mind vezetékes, mind mobiltelefonról bárhol az Európai Unióban, sőt szinte az egész kontinensen</w:t>
      </w:r>
      <w:r w:rsidR="00141F45">
        <w:rPr>
          <w:rFonts w:ascii="Arial" w:eastAsia="SimSun" w:hAnsi="Arial" w:cs="Arial"/>
          <w:sz w:val="20"/>
          <w:szCs w:val="20"/>
          <w:lang w:eastAsia="zh-CN"/>
        </w:rPr>
        <w:t>.</w:t>
      </w:r>
      <w:r w:rsidRPr="004A65B5">
        <w:rPr>
          <w:rFonts w:ascii="Arial" w:eastAsia="SimSun" w:hAnsi="Arial" w:cs="Arial"/>
          <w:sz w:val="20"/>
          <w:szCs w:val="20"/>
          <w:lang w:eastAsia="zh-CN"/>
        </w:rPr>
        <w:t xml:space="preserve"> 1991 óta használják az Európai Unió tagállamaiban, </w:t>
      </w:r>
      <w:r w:rsidR="00610328" w:rsidRPr="004A65B5">
        <w:rPr>
          <w:rFonts w:ascii="Arial" w:eastAsia="SimSun" w:hAnsi="Arial" w:cs="Arial"/>
          <w:sz w:val="20"/>
          <w:szCs w:val="20"/>
          <w:lang w:eastAsia="zh-CN"/>
        </w:rPr>
        <w:t xml:space="preserve">ahol </w:t>
      </w:r>
      <w:r w:rsidR="00C84FC2">
        <w:rPr>
          <w:rFonts w:ascii="Arial" w:eastAsia="SimSun" w:hAnsi="Arial" w:cs="Arial"/>
          <w:sz w:val="20"/>
          <w:szCs w:val="20"/>
          <w:lang w:eastAsia="zh-CN"/>
        </w:rPr>
        <w:t xml:space="preserve">vész esetére </w:t>
      </w:r>
      <w:r w:rsidR="00610328" w:rsidRPr="004A65B5">
        <w:rPr>
          <w:rFonts w:ascii="Arial" w:eastAsia="SimSun" w:hAnsi="Arial" w:cs="Arial"/>
          <w:sz w:val="20"/>
          <w:szCs w:val="20"/>
          <w:lang w:eastAsia="zh-CN"/>
        </w:rPr>
        <w:t>így elég egyetlen számot megjegyezni. A</w:t>
      </w:r>
      <w:r w:rsidRPr="004A65B5">
        <w:rPr>
          <w:rFonts w:ascii="Arial" w:eastAsia="SimSun" w:hAnsi="Arial" w:cs="Arial"/>
          <w:sz w:val="20"/>
          <w:szCs w:val="20"/>
          <w:lang w:eastAsia="zh-CN"/>
        </w:rPr>
        <w:t>nnak érdekében, hogy az emberek</w:t>
      </w:r>
      <w:r w:rsidR="004A65B5">
        <w:rPr>
          <w:rFonts w:ascii="Arial" w:eastAsia="SimSun" w:hAnsi="Arial" w:cs="Arial"/>
          <w:sz w:val="20"/>
          <w:szCs w:val="20"/>
          <w:lang w:eastAsia="zh-CN"/>
        </w:rPr>
        <w:t>ben</w:t>
      </w:r>
      <w:r w:rsidRPr="004A65B5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4A65B5">
        <w:rPr>
          <w:rFonts w:ascii="Arial" w:eastAsia="SimSun" w:hAnsi="Arial" w:cs="Arial"/>
          <w:sz w:val="20"/>
          <w:szCs w:val="20"/>
          <w:lang w:eastAsia="zh-CN"/>
        </w:rPr>
        <w:t>tudatosuljon</w:t>
      </w:r>
      <w:r w:rsidR="004A65B5" w:rsidRPr="004A65B5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610328" w:rsidRPr="004A65B5">
        <w:rPr>
          <w:rFonts w:ascii="Arial" w:eastAsia="SimSun" w:hAnsi="Arial" w:cs="Arial"/>
          <w:sz w:val="20"/>
          <w:szCs w:val="20"/>
          <w:lang w:eastAsia="zh-CN"/>
        </w:rPr>
        <w:t xml:space="preserve">a 112-es </w:t>
      </w:r>
      <w:r w:rsidRPr="004A65B5">
        <w:rPr>
          <w:rFonts w:ascii="Arial" w:eastAsia="SimSun" w:hAnsi="Arial" w:cs="Arial"/>
          <w:sz w:val="20"/>
          <w:szCs w:val="20"/>
          <w:lang w:eastAsia="zh-CN"/>
        </w:rPr>
        <w:t>segélyhívószám</w:t>
      </w:r>
      <w:r w:rsidR="00141F45">
        <w:rPr>
          <w:rFonts w:ascii="Arial" w:eastAsia="SimSun" w:hAnsi="Arial" w:cs="Arial"/>
          <w:sz w:val="20"/>
          <w:szCs w:val="20"/>
          <w:lang w:eastAsia="zh-CN"/>
        </w:rPr>
        <w:t>,</w:t>
      </w:r>
      <w:r w:rsidRPr="004A65B5">
        <w:rPr>
          <w:rFonts w:ascii="Arial" w:eastAsia="SimSun" w:hAnsi="Arial" w:cs="Arial"/>
          <w:sz w:val="20"/>
          <w:szCs w:val="20"/>
          <w:lang w:eastAsia="zh-CN"/>
        </w:rPr>
        <w:t xml:space="preserve"> 2009-ben megalapították </w:t>
      </w:r>
      <w:r w:rsidR="00736B75" w:rsidRPr="004A65B5">
        <w:rPr>
          <w:rFonts w:ascii="Arial" w:eastAsia="SimSun" w:hAnsi="Arial" w:cs="Arial"/>
          <w:sz w:val="20"/>
          <w:szCs w:val="20"/>
          <w:lang w:eastAsia="zh-CN"/>
        </w:rPr>
        <w:t>az Európai 112-es Napot</w:t>
      </w:r>
      <w:r w:rsidR="00736B75">
        <w:rPr>
          <w:rFonts w:ascii="Arial" w:eastAsia="SimSun" w:hAnsi="Arial" w:cs="Arial"/>
          <w:sz w:val="20"/>
          <w:szCs w:val="20"/>
          <w:lang w:eastAsia="zh-CN"/>
        </w:rPr>
        <w:t>. A rendezvény legfontosabb célja,</w:t>
      </w:r>
      <w:r w:rsidR="00736B75" w:rsidRPr="004A65B5">
        <w:rPr>
          <w:rFonts w:ascii="Arial" w:eastAsia="SimSun" w:hAnsi="Arial" w:cs="Arial"/>
          <w:sz w:val="20"/>
          <w:szCs w:val="20"/>
          <w:lang w:eastAsia="zh-CN"/>
        </w:rPr>
        <w:t xml:space="preserve"> hogy felhívják a közvélemény figyelmét a</w:t>
      </w:r>
      <w:r w:rsidR="004A65B5">
        <w:rPr>
          <w:rFonts w:ascii="Arial" w:eastAsia="SimSun" w:hAnsi="Arial" w:cs="Arial"/>
          <w:sz w:val="20"/>
          <w:szCs w:val="20"/>
          <w:lang w:eastAsia="zh-CN"/>
        </w:rPr>
        <w:t>z egységes</w:t>
      </w:r>
      <w:r w:rsidR="00062FC6">
        <w:rPr>
          <w:rFonts w:ascii="Arial" w:eastAsia="SimSun" w:hAnsi="Arial" w:cs="Arial"/>
          <w:sz w:val="20"/>
          <w:szCs w:val="20"/>
          <w:lang w:eastAsia="zh-CN"/>
        </w:rPr>
        <w:t xml:space="preserve"> európai </w:t>
      </w:r>
      <w:r w:rsidR="00736B75" w:rsidRPr="004A65B5">
        <w:rPr>
          <w:rFonts w:ascii="Arial" w:eastAsia="SimSun" w:hAnsi="Arial" w:cs="Arial"/>
          <w:sz w:val="20"/>
          <w:szCs w:val="20"/>
          <w:lang w:eastAsia="zh-CN"/>
        </w:rPr>
        <w:t>segélyhívószámra és erősítsék az egymásnak nyújtott segítség fontosságát.</w:t>
      </w:r>
    </w:p>
    <w:p w:rsidR="00002B05" w:rsidRPr="00290DBF" w:rsidRDefault="00EC18D6" w:rsidP="00F241AC">
      <w:pPr>
        <w:spacing w:before="120"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290DBF">
        <w:rPr>
          <w:rFonts w:ascii="Arial" w:eastAsia="SimSun" w:hAnsi="Arial" w:cs="Arial"/>
          <w:sz w:val="20"/>
          <w:szCs w:val="20"/>
          <w:lang w:eastAsia="zh-CN"/>
        </w:rPr>
        <w:t xml:space="preserve">Idén </w:t>
      </w:r>
      <w:r w:rsidR="00610328">
        <w:rPr>
          <w:rFonts w:ascii="Arial" w:eastAsia="SimSun" w:hAnsi="Arial" w:cs="Arial"/>
          <w:sz w:val="20"/>
          <w:szCs w:val="20"/>
          <w:lang w:eastAsia="zh-CN"/>
        </w:rPr>
        <w:t>a 112-es hívószám népszerűsítése Magyarországon is időszerűvé vált, hiszen</w:t>
      </w:r>
      <w:r w:rsidR="00610328" w:rsidRPr="00290DBF" w:rsidDel="00610328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290DBF">
        <w:rPr>
          <w:rFonts w:ascii="Arial" w:eastAsia="SimSun" w:hAnsi="Arial" w:cs="Arial"/>
          <w:sz w:val="20"/>
          <w:szCs w:val="20"/>
          <w:lang w:eastAsia="zh-CN"/>
        </w:rPr>
        <w:t xml:space="preserve">Miskolcon és Szombathelyen </w:t>
      </w:r>
      <w:r w:rsidR="00C84FC2">
        <w:rPr>
          <w:rFonts w:ascii="Arial" w:eastAsia="SimSun" w:hAnsi="Arial" w:cs="Arial"/>
          <w:sz w:val="20"/>
          <w:szCs w:val="20"/>
          <w:lang w:eastAsia="zh-CN"/>
        </w:rPr>
        <w:t xml:space="preserve">átadták </w:t>
      </w:r>
      <w:r w:rsidRPr="00290DBF">
        <w:rPr>
          <w:rFonts w:ascii="Arial" w:eastAsia="SimSun" w:hAnsi="Arial" w:cs="Arial"/>
          <w:sz w:val="20"/>
          <w:szCs w:val="20"/>
          <w:lang w:eastAsia="zh-CN"/>
        </w:rPr>
        <w:t>az országos hívásfogadó központok</w:t>
      </w:r>
      <w:r w:rsidR="00141F45">
        <w:rPr>
          <w:rFonts w:ascii="Arial" w:eastAsia="SimSun" w:hAnsi="Arial" w:cs="Arial"/>
          <w:sz w:val="20"/>
          <w:szCs w:val="20"/>
          <w:lang w:eastAsia="zh-CN"/>
        </w:rPr>
        <w:t>at</w:t>
      </w:r>
      <w:r w:rsidR="001C4481">
        <w:rPr>
          <w:rFonts w:ascii="Arial" w:eastAsia="SimSun" w:hAnsi="Arial" w:cs="Arial"/>
          <w:sz w:val="20"/>
          <w:szCs w:val="20"/>
          <w:lang w:eastAsia="zh-CN"/>
        </w:rPr>
        <w:t>.</w:t>
      </w:r>
      <w:r w:rsidRPr="00290DBF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002B05" w:rsidRPr="00290DBF">
        <w:rPr>
          <w:rFonts w:ascii="Arial" w:eastAsia="SimSun" w:hAnsi="Arial" w:cs="Arial"/>
          <w:sz w:val="20"/>
          <w:szCs w:val="20"/>
          <w:lang w:eastAsia="zh-CN"/>
        </w:rPr>
        <w:t>Szijártó Zoltán, a K</w:t>
      </w:r>
      <w:r w:rsidR="00736B75">
        <w:rPr>
          <w:rFonts w:ascii="Arial" w:eastAsia="SimSun" w:hAnsi="Arial" w:cs="Arial"/>
          <w:sz w:val="20"/>
          <w:szCs w:val="20"/>
          <w:lang w:eastAsia="zh-CN"/>
        </w:rPr>
        <w:t>ormányzati Informatikai Fejlesztési Ügynökség (K</w:t>
      </w:r>
      <w:r w:rsidR="00002B05" w:rsidRPr="00290DBF">
        <w:rPr>
          <w:rFonts w:ascii="Arial" w:eastAsia="SimSun" w:hAnsi="Arial" w:cs="Arial"/>
          <w:sz w:val="20"/>
          <w:szCs w:val="20"/>
          <w:lang w:eastAsia="zh-CN"/>
        </w:rPr>
        <w:t>IFÜ</w:t>
      </w:r>
      <w:r w:rsidR="00736B75">
        <w:rPr>
          <w:rFonts w:ascii="Arial" w:eastAsia="SimSun" w:hAnsi="Arial" w:cs="Arial"/>
          <w:sz w:val="20"/>
          <w:szCs w:val="20"/>
          <w:lang w:eastAsia="zh-CN"/>
        </w:rPr>
        <w:t>)</w:t>
      </w:r>
      <w:r w:rsidR="00002B05" w:rsidRPr="00290DBF">
        <w:rPr>
          <w:rFonts w:ascii="Arial" w:eastAsia="SimSun" w:hAnsi="Arial" w:cs="Arial"/>
          <w:sz w:val="20"/>
          <w:szCs w:val="20"/>
          <w:lang w:eastAsia="zh-CN"/>
        </w:rPr>
        <w:t xml:space="preserve"> elnöke hangsúlyozta, hogy a </w:t>
      </w:r>
      <w:r w:rsidR="00610328" w:rsidRPr="00290DBF">
        <w:rPr>
          <w:rFonts w:ascii="Arial" w:eastAsia="SimSun" w:hAnsi="Arial" w:cs="Arial"/>
          <w:sz w:val="20"/>
          <w:szCs w:val="20"/>
          <w:lang w:eastAsia="zh-CN"/>
        </w:rPr>
        <w:t xml:space="preserve">112 </w:t>
      </w:r>
      <w:r w:rsidR="00610328">
        <w:rPr>
          <w:rFonts w:ascii="Arial" w:eastAsia="SimSun" w:hAnsi="Arial" w:cs="Arial"/>
          <w:sz w:val="20"/>
          <w:szCs w:val="20"/>
          <w:lang w:eastAsia="zh-CN"/>
        </w:rPr>
        <w:t xml:space="preserve">legnagyobb </w:t>
      </w:r>
      <w:r w:rsidR="00610328" w:rsidRPr="00290DBF">
        <w:rPr>
          <w:rFonts w:ascii="Arial" w:eastAsia="SimSun" w:hAnsi="Arial" w:cs="Arial"/>
          <w:sz w:val="20"/>
          <w:szCs w:val="20"/>
          <w:lang w:eastAsia="zh-CN"/>
        </w:rPr>
        <w:t>előnye, hogy egyetlen szám tárcsázásával mindhárom késze</w:t>
      </w:r>
      <w:r w:rsidR="00610328">
        <w:rPr>
          <w:rFonts w:ascii="Arial" w:eastAsia="SimSun" w:hAnsi="Arial" w:cs="Arial"/>
          <w:sz w:val="20"/>
          <w:szCs w:val="20"/>
          <w:lang w:eastAsia="zh-CN"/>
        </w:rPr>
        <w:t>nléti szerv</w:t>
      </w:r>
      <w:r w:rsidR="00610328" w:rsidRPr="00290DBF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610328">
        <w:rPr>
          <w:rFonts w:ascii="Arial" w:eastAsia="SimSun" w:hAnsi="Arial" w:cs="Arial"/>
          <w:sz w:val="20"/>
          <w:szCs w:val="20"/>
          <w:lang w:eastAsia="zh-CN"/>
        </w:rPr>
        <w:t xml:space="preserve">egyszerre mozgósítható. Ez főleg komplex beavatkozást igénylő helyzetekben </w:t>
      </w:r>
      <w:r w:rsidR="00C84FC2">
        <w:rPr>
          <w:rFonts w:ascii="Arial" w:eastAsia="SimSun" w:hAnsi="Arial" w:cs="Arial"/>
          <w:sz w:val="20"/>
          <w:szCs w:val="20"/>
          <w:lang w:eastAsia="zh-CN"/>
        </w:rPr>
        <w:t>fontos. „</w:t>
      </w:r>
      <w:r w:rsidR="00002B05" w:rsidRPr="004A65B5">
        <w:rPr>
          <w:rFonts w:ascii="Arial" w:eastAsia="SimSun" w:hAnsi="Arial" w:cs="Arial"/>
          <w:i/>
          <w:sz w:val="20"/>
          <w:szCs w:val="20"/>
          <w:lang w:eastAsia="zh-CN"/>
        </w:rPr>
        <w:t xml:space="preserve">A hívásfogadó központok </w:t>
      </w:r>
      <w:r w:rsidR="00C8364E" w:rsidRPr="004A65B5">
        <w:rPr>
          <w:rFonts w:ascii="Arial" w:eastAsia="SimSun" w:hAnsi="Arial" w:cs="Arial"/>
          <w:i/>
          <w:sz w:val="20"/>
          <w:szCs w:val="20"/>
          <w:lang w:eastAsia="zh-CN"/>
        </w:rPr>
        <w:t xml:space="preserve">fő </w:t>
      </w:r>
      <w:r w:rsidR="00002B05" w:rsidRPr="004A65B5">
        <w:rPr>
          <w:rFonts w:ascii="Arial" w:eastAsia="SimSun" w:hAnsi="Arial" w:cs="Arial"/>
          <w:i/>
          <w:sz w:val="20"/>
          <w:szCs w:val="20"/>
          <w:lang w:eastAsia="zh-CN"/>
        </w:rPr>
        <w:t xml:space="preserve">feladata, hogy kiszűrjék a </w:t>
      </w:r>
      <w:r w:rsidR="00736B75" w:rsidRPr="004A65B5">
        <w:rPr>
          <w:rFonts w:ascii="Arial" w:eastAsia="SimSun" w:hAnsi="Arial" w:cs="Arial"/>
          <w:i/>
          <w:sz w:val="20"/>
          <w:szCs w:val="20"/>
          <w:lang w:eastAsia="zh-CN"/>
        </w:rPr>
        <w:t>beavatkozást nem igénylő,</w:t>
      </w:r>
      <w:r w:rsidR="00002B05" w:rsidRPr="004A65B5">
        <w:rPr>
          <w:rFonts w:ascii="Arial" w:eastAsia="SimSun" w:hAnsi="Arial" w:cs="Arial"/>
          <w:i/>
          <w:sz w:val="20"/>
          <w:szCs w:val="20"/>
          <w:lang w:eastAsia="zh-CN"/>
        </w:rPr>
        <w:t xml:space="preserve"> fals hívásokat, </w:t>
      </w:r>
      <w:r w:rsidR="00736B75" w:rsidRPr="004A65B5">
        <w:rPr>
          <w:rFonts w:ascii="Arial" w:eastAsia="SimSun" w:hAnsi="Arial" w:cs="Arial"/>
          <w:i/>
          <w:sz w:val="20"/>
          <w:szCs w:val="20"/>
          <w:lang w:eastAsia="zh-CN"/>
        </w:rPr>
        <w:t xml:space="preserve">ezzel elősegítve azt, hogy </w:t>
      </w:r>
      <w:r w:rsidR="00002B05" w:rsidRPr="004A65B5">
        <w:rPr>
          <w:rFonts w:ascii="Arial" w:eastAsia="SimSun" w:hAnsi="Arial" w:cs="Arial"/>
          <w:i/>
          <w:sz w:val="20"/>
          <w:szCs w:val="20"/>
          <w:lang w:eastAsia="zh-CN"/>
        </w:rPr>
        <w:t>a készenléti szerveket csak valós probléma esetén értesítsék</w:t>
      </w:r>
      <w:r w:rsidR="00C84FC2">
        <w:rPr>
          <w:rFonts w:ascii="Arial" w:eastAsia="SimSun" w:hAnsi="Arial" w:cs="Arial"/>
          <w:sz w:val="20"/>
          <w:szCs w:val="20"/>
          <w:lang w:eastAsia="zh-CN"/>
        </w:rPr>
        <w:t>”- mondta el Szijártó Zoltán.</w:t>
      </w:r>
    </w:p>
    <w:p w:rsidR="00B94D7A" w:rsidRDefault="00B94D7A" w:rsidP="004A65B5">
      <w:pPr>
        <w:spacing w:before="120"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Göndör László, a KIFÜ projektvezetője elmondta, hogy a projekt felállításakor </w:t>
      </w:r>
      <w:r w:rsidR="006B0490">
        <w:rPr>
          <w:rFonts w:ascii="Arial" w:eastAsia="SimSun" w:hAnsi="Arial" w:cs="Arial"/>
          <w:sz w:val="20"/>
          <w:szCs w:val="20"/>
          <w:lang w:eastAsia="zh-CN"/>
        </w:rPr>
        <w:t>Magyarország</w:t>
      </w:r>
      <w:bookmarkStart w:id="0" w:name="_GoBack"/>
      <w:bookmarkEnd w:id="0"/>
      <w:r>
        <w:rPr>
          <w:rFonts w:ascii="Arial" w:eastAsia="SimSun" w:hAnsi="Arial" w:cs="Arial"/>
          <w:sz w:val="20"/>
          <w:szCs w:val="20"/>
          <w:lang w:eastAsia="zh-CN"/>
        </w:rPr>
        <w:t xml:space="preserve"> csatlakozott az Európai Segélyhívószám Szövetséghez, az </w:t>
      </w:r>
      <w:proofErr w:type="spellStart"/>
      <w:r>
        <w:rPr>
          <w:rFonts w:ascii="Arial" w:eastAsia="SimSun" w:hAnsi="Arial" w:cs="Arial"/>
          <w:sz w:val="20"/>
          <w:szCs w:val="20"/>
          <w:lang w:eastAsia="zh-CN"/>
        </w:rPr>
        <w:t>EENA-hoz</w:t>
      </w:r>
      <w:proofErr w:type="spellEnd"/>
      <w:r>
        <w:rPr>
          <w:rFonts w:ascii="Arial" w:eastAsia="SimSun" w:hAnsi="Arial" w:cs="Arial"/>
          <w:sz w:val="20"/>
          <w:szCs w:val="20"/>
          <w:lang w:eastAsia="zh-CN"/>
        </w:rPr>
        <w:t xml:space="preserve"> (</w:t>
      </w:r>
      <w:r>
        <w:rPr>
          <w:rFonts w:ascii="Arial" w:eastAsia="SimSun" w:hAnsi="Arial" w:cs="Arial"/>
          <w:sz w:val="20"/>
          <w:szCs w:val="20"/>
          <w:lang w:val="en-GB" w:eastAsia="zh-CN"/>
        </w:rPr>
        <w:t>European Emergency Number Ass</w:t>
      </w:r>
      <w:r w:rsidRPr="006C4172">
        <w:rPr>
          <w:rFonts w:ascii="Arial" w:eastAsia="SimSun" w:hAnsi="Arial" w:cs="Arial"/>
          <w:sz w:val="20"/>
          <w:szCs w:val="20"/>
          <w:lang w:val="en-GB" w:eastAsia="zh-CN"/>
        </w:rPr>
        <w:t>o</w:t>
      </w:r>
      <w:r>
        <w:rPr>
          <w:rFonts w:ascii="Arial" w:eastAsia="SimSun" w:hAnsi="Arial" w:cs="Arial"/>
          <w:sz w:val="20"/>
          <w:szCs w:val="20"/>
          <w:lang w:val="en-GB" w:eastAsia="zh-CN"/>
        </w:rPr>
        <w:t>c</w:t>
      </w:r>
      <w:r w:rsidRPr="006C4172">
        <w:rPr>
          <w:rFonts w:ascii="Arial" w:eastAsia="SimSun" w:hAnsi="Arial" w:cs="Arial"/>
          <w:sz w:val="20"/>
          <w:szCs w:val="20"/>
          <w:lang w:val="en-GB" w:eastAsia="zh-CN"/>
        </w:rPr>
        <w:t>iation)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annak érdekében, hogy Magyarország az Európában már leginkább elterjedt megoldások tapasztalatait beépíthesse a kialakítandó rendszerbe. Az európai gyakorlati tapasztalatok, valamint a magyarországi híváselemzések alapján a Kormány úgy döntött, hogy a hatékonyság érdekében szétválasztja a hívás fogadást és a tevékenység-irányítást. Ennek a döntésnek a megvalósítása révén ma elmondható, hogy a legfontosabb célt már most is teljesíti a rendszer: az irányítók csak érdemi beavatkozást igénylő esetekkel foglalkoznak. </w:t>
      </w:r>
    </w:p>
    <w:p w:rsidR="00AF0DFE" w:rsidRPr="007E6A81" w:rsidRDefault="00062FC6" w:rsidP="004A65B5">
      <w:pPr>
        <w:spacing w:before="120" w:after="0" w:line="240" w:lineRule="auto"/>
        <w:jc w:val="both"/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A hívásfogadó központoknak köszönhetően </w:t>
      </w:r>
      <w:r w:rsidR="00C8364E" w:rsidRPr="00290DBF">
        <w:rPr>
          <w:rFonts w:ascii="Arial" w:eastAsia="SimSun" w:hAnsi="Arial" w:cs="Arial"/>
          <w:sz w:val="20"/>
          <w:szCs w:val="20"/>
          <w:lang w:eastAsia="zh-CN"/>
        </w:rPr>
        <w:t>a bajba jutottak 5 másodpercen belül élő hanghoz jutnak, a speciálisan kiképzett operátorok ped</w:t>
      </w:r>
      <w:r w:rsidR="009C3511" w:rsidRPr="00290DBF">
        <w:rPr>
          <w:rFonts w:ascii="Arial" w:eastAsia="SimSun" w:hAnsi="Arial" w:cs="Arial"/>
          <w:sz w:val="20"/>
          <w:szCs w:val="20"/>
          <w:lang w:eastAsia="zh-CN"/>
        </w:rPr>
        <w:t>ig a probléma azonosítása után értesítik a</w:t>
      </w:r>
      <w:r w:rsidR="00AF0DFE">
        <w:rPr>
          <w:rFonts w:ascii="Arial" w:eastAsia="SimSun" w:hAnsi="Arial" w:cs="Arial"/>
          <w:sz w:val="20"/>
          <w:szCs w:val="20"/>
          <w:lang w:eastAsia="zh-CN"/>
        </w:rPr>
        <w:t xml:space="preserve"> megoldásban</w:t>
      </w:r>
      <w:r w:rsidR="009C3511" w:rsidRPr="00290DBF">
        <w:rPr>
          <w:rFonts w:ascii="Arial" w:eastAsia="SimSun" w:hAnsi="Arial" w:cs="Arial"/>
          <w:sz w:val="20"/>
          <w:szCs w:val="20"/>
          <w:lang w:eastAsia="zh-CN"/>
        </w:rPr>
        <w:t xml:space="preserve"> érintett</w:t>
      </w:r>
      <w:r w:rsidR="00AF0DFE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9C3511" w:rsidRPr="00290DBF">
        <w:rPr>
          <w:rFonts w:ascii="Arial" w:eastAsia="SimSun" w:hAnsi="Arial" w:cs="Arial"/>
          <w:sz w:val="20"/>
          <w:szCs w:val="20"/>
          <w:lang w:eastAsia="zh-CN"/>
        </w:rPr>
        <w:t xml:space="preserve">készenléti </w:t>
      </w:r>
      <w:r w:rsidR="00AF0DFE">
        <w:rPr>
          <w:rFonts w:ascii="Arial" w:eastAsia="SimSun" w:hAnsi="Arial" w:cs="Arial"/>
          <w:sz w:val="20"/>
          <w:szCs w:val="20"/>
          <w:lang w:eastAsia="zh-CN"/>
        </w:rPr>
        <w:t xml:space="preserve">szervek </w:t>
      </w:r>
      <w:r w:rsidR="00B94D7A">
        <w:rPr>
          <w:rFonts w:ascii="Arial" w:eastAsia="SimSun" w:hAnsi="Arial" w:cs="Arial"/>
          <w:sz w:val="20"/>
          <w:szCs w:val="20"/>
          <w:lang w:eastAsia="zh-CN"/>
        </w:rPr>
        <w:t>irányítóit</w:t>
      </w:r>
      <w:r w:rsidR="00AF0DFE">
        <w:rPr>
          <w:rFonts w:ascii="Arial" w:eastAsia="SimSun" w:hAnsi="Arial" w:cs="Arial"/>
          <w:sz w:val="20"/>
          <w:szCs w:val="20"/>
          <w:lang w:eastAsia="zh-CN"/>
        </w:rPr>
        <w:t xml:space="preserve">. </w:t>
      </w:r>
      <w:r w:rsidR="00C84FC2">
        <w:rPr>
          <w:rFonts w:ascii="Arial" w:eastAsia="SimSun" w:hAnsi="Arial" w:cs="Arial"/>
          <w:sz w:val="20"/>
          <w:szCs w:val="20"/>
          <w:lang w:eastAsia="zh-CN"/>
        </w:rPr>
        <w:t>„</w:t>
      </w:r>
      <w:r w:rsidR="009C3511" w:rsidRPr="004A65B5">
        <w:rPr>
          <w:rFonts w:ascii="Arial" w:eastAsia="SimSun" w:hAnsi="Arial" w:cs="Arial"/>
          <w:i/>
          <w:sz w:val="20"/>
          <w:szCs w:val="20"/>
          <w:lang w:eastAsia="zh-CN"/>
        </w:rPr>
        <w:t xml:space="preserve">A mentésben további hatékony segítséget nyújt, hogy az informatikai rendszer be tudja </w:t>
      </w:r>
      <w:r w:rsidR="00B94D7A">
        <w:rPr>
          <w:rFonts w:ascii="Arial" w:eastAsia="SimSun" w:hAnsi="Arial" w:cs="Arial"/>
          <w:i/>
          <w:sz w:val="20"/>
          <w:szCs w:val="20"/>
          <w:lang w:eastAsia="zh-CN"/>
        </w:rPr>
        <w:t>határolni</w:t>
      </w:r>
      <w:r w:rsidR="00B94D7A" w:rsidRPr="004A65B5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r w:rsidR="009C3511" w:rsidRPr="004A65B5">
        <w:rPr>
          <w:rFonts w:ascii="Arial" w:eastAsia="SimSun" w:hAnsi="Arial" w:cs="Arial"/>
          <w:i/>
          <w:sz w:val="20"/>
          <w:szCs w:val="20"/>
          <w:lang w:eastAsia="zh-CN"/>
        </w:rPr>
        <w:t>a hívás</w:t>
      </w:r>
      <w:r w:rsidR="00C84FC2" w:rsidRPr="004A65B5">
        <w:rPr>
          <w:rFonts w:ascii="Arial" w:eastAsia="SimSun" w:hAnsi="Arial" w:cs="Arial"/>
          <w:i/>
          <w:sz w:val="20"/>
          <w:szCs w:val="20"/>
          <w:lang w:eastAsia="zh-CN"/>
        </w:rPr>
        <w:t xml:space="preserve"> helyét”</w:t>
      </w:r>
      <w:r w:rsidR="00C84FC2">
        <w:rPr>
          <w:rFonts w:ascii="Arial" w:eastAsia="SimSun" w:hAnsi="Arial" w:cs="Arial"/>
          <w:sz w:val="20"/>
          <w:szCs w:val="20"/>
          <w:lang w:eastAsia="zh-CN"/>
        </w:rPr>
        <w:t xml:space="preserve"> emelte ki Göndör László, a KIFÜ projekt</w:t>
      </w:r>
      <w:r w:rsidR="00D357DC">
        <w:rPr>
          <w:rFonts w:ascii="Arial" w:eastAsia="SimSun" w:hAnsi="Arial" w:cs="Arial"/>
          <w:sz w:val="20"/>
          <w:szCs w:val="20"/>
          <w:lang w:eastAsia="zh-CN"/>
        </w:rPr>
        <w:t>vezetője</w:t>
      </w:r>
      <w:r w:rsidR="00C84FC2">
        <w:rPr>
          <w:rFonts w:ascii="Arial" w:eastAsia="SimSun" w:hAnsi="Arial" w:cs="Arial"/>
          <w:sz w:val="20"/>
          <w:szCs w:val="20"/>
          <w:lang w:eastAsia="zh-CN"/>
        </w:rPr>
        <w:t xml:space="preserve">, aki szerint a </w:t>
      </w:r>
      <w:r w:rsidR="00AF0DFE">
        <w:rPr>
          <w:rFonts w:ascii="Arial" w:eastAsia="SimSun" w:hAnsi="Arial" w:cs="Arial"/>
          <w:sz w:val="20"/>
          <w:szCs w:val="20"/>
          <w:lang w:eastAsia="zh-CN"/>
        </w:rPr>
        <w:t>hatékony segítségnyújtás</w:t>
      </w:r>
      <w:r w:rsidR="009C3511" w:rsidRPr="00290DBF">
        <w:rPr>
          <w:rFonts w:ascii="Arial" w:eastAsia="SimSun" w:hAnsi="Arial" w:cs="Arial"/>
          <w:sz w:val="20"/>
          <w:szCs w:val="20"/>
          <w:lang w:eastAsia="zh-CN"/>
        </w:rPr>
        <w:t xml:space="preserve"> legfontosabb alappillére a két hívásfogadó központ létrehozása volt. </w:t>
      </w:r>
      <w:r w:rsidR="001C4481">
        <w:rPr>
          <w:rFonts w:ascii="Arial" w:eastAsia="SimSun" w:hAnsi="Arial" w:cs="Arial"/>
          <w:sz w:val="20"/>
          <w:szCs w:val="20"/>
          <w:lang w:eastAsia="zh-CN"/>
        </w:rPr>
        <w:t>„</w:t>
      </w:r>
      <w:r w:rsidR="00E9793C" w:rsidRPr="004A65B5">
        <w:rPr>
          <w:rFonts w:ascii="Arial" w:eastAsia="SimSun" w:hAnsi="Arial" w:cs="Arial"/>
          <w:i/>
          <w:sz w:val="20"/>
          <w:szCs w:val="20"/>
          <w:lang w:eastAsia="zh-CN"/>
        </w:rPr>
        <w:t>Fontos, hogy a segélyhívó</w:t>
      </w:r>
      <w:r w:rsidR="00AF0DFE" w:rsidRPr="004A65B5">
        <w:rPr>
          <w:rFonts w:ascii="Arial" w:eastAsia="SimSun" w:hAnsi="Arial" w:cs="Arial"/>
          <w:i/>
          <w:sz w:val="20"/>
          <w:szCs w:val="20"/>
          <w:lang w:eastAsia="zh-CN"/>
        </w:rPr>
        <w:t>számot</w:t>
      </w:r>
      <w:r w:rsidR="00E9793C" w:rsidRPr="004A65B5">
        <w:rPr>
          <w:rFonts w:ascii="Arial" w:eastAsia="SimSun" w:hAnsi="Arial" w:cs="Arial"/>
          <w:i/>
          <w:sz w:val="20"/>
          <w:szCs w:val="20"/>
          <w:lang w:eastAsia="zh-CN"/>
        </w:rPr>
        <w:t xml:space="preserve"> minél </w:t>
      </w:r>
      <w:r w:rsidR="00AF0DFE" w:rsidRPr="004A65B5">
        <w:rPr>
          <w:rFonts w:ascii="Arial" w:eastAsia="SimSun" w:hAnsi="Arial" w:cs="Arial"/>
          <w:i/>
          <w:sz w:val="20"/>
          <w:szCs w:val="20"/>
          <w:lang w:eastAsia="zh-CN"/>
        </w:rPr>
        <w:t>többen meg</w:t>
      </w:r>
      <w:r w:rsidR="0070473D" w:rsidRPr="004A65B5">
        <w:rPr>
          <w:rFonts w:ascii="Arial" w:eastAsia="SimSun" w:hAnsi="Arial" w:cs="Arial"/>
          <w:i/>
          <w:sz w:val="20"/>
          <w:szCs w:val="20"/>
          <w:lang w:eastAsia="zh-CN"/>
        </w:rPr>
        <w:t xml:space="preserve">ismerjék, és tudják, hogy </w:t>
      </w:r>
      <w:r w:rsidR="00E9793C" w:rsidRPr="004A65B5">
        <w:rPr>
          <w:rFonts w:ascii="Arial" w:eastAsia="SimSun" w:hAnsi="Arial" w:cs="Arial"/>
          <w:i/>
          <w:sz w:val="20"/>
          <w:szCs w:val="20"/>
          <w:lang w:eastAsia="zh-CN"/>
        </w:rPr>
        <w:t xml:space="preserve">csak vészhelyzetben </w:t>
      </w:r>
      <w:r w:rsidR="00AF0DFE" w:rsidRPr="004A65B5">
        <w:rPr>
          <w:rFonts w:ascii="Arial" w:eastAsia="SimSun" w:hAnsi="Arial" w:cs="Arial"/>
          <w:i/>
          <w:sz w:val="20"/>
          <w:szCs w:val="20"/>
          <w:lang w:eastAsia="zh-CN"/>
        </w:rPr>
        <w:t xml:space="preserve">(baleset, tűzeset, bűncselekmény esetén) </w:t>
      </w:r>
      <w:r w:rsidR="00E9793C" w:rsidRPr="004A65B5">
        <w:rPr>
          <w:rFonts w:ascii="Arial" w:eastAsia="SimSun" w:hAnsi="Arial" w:cs="Arial"/>
          <w:i/>
          <w:sz w:val="20"/>
          <w:szCs w:val="20"/>
          <w:lang w:eastAsia="zh-CN"/>
        </w:rPr>
        <w:t xml:space="preserve">szabad hívni. </w:t>
      </w:r>
      <w:r w:rsidR="004A65B5">
        <w:rPr>
          <w:rFonts w:ascii="Arial" w:eastAsia="SimSun" w:hAnsi="Arial" w:cs="Arial"/>
          <w:i/>
          <w:sz w:val="20"/>
          <w:szCs w:val="20"/>
          <w:lang w:eastAsia="zh-CN"/>
        </w:rPr>
        <w:t>Ennek érdekében</w:t>
      </w:r>
      <w:r w:rsidR="00AF0DFE" w:rsidRPr="004A65B5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r w:rsidR="00AF0DFE" w:rsidRPr="004A65B5">
        <w:rPr>
          <w:rFonts w:ascii="Arial" w:eastAsia="SimSun" w:hAnsi="Arial" w:cs="Arial"/>
          <w:i/>
          <w:sz w:val="20"/>
          <w:szCs w:val="20"/>
        </w:rPr>
        <w:t xml:space="preserve">szeptemberben társadalmi célú reklámkampányt szerveztünk, valamint </w:t>
      </w:r>
      <w:r w:rsidR="00AF0DFE" w:rsidRPr="004A65B5">
        <w:rPr>
          <w:rFonts w:ascii="Arial" w:eastAsia="SimSun" w:hAnsi="Arial" w:cs="Arial"/>
          <w:i/>
          <w:sz w:val="20"/>
          <w:szCs w:val="20"/>
          <w:lang w:eastAsia="zh-CN"/>
        </w:rPr>
        <w:t>ma -</w:t>
      </w:r>
      <w:r w:rsidR="00E9793C" w:rsidRPr="004A65B5">
        <w:rPr>
          <w:rFonts w:ascii="Arial" w:eastAsia="SimSun" w:hAnsi="Arial" w:cs="Arial"/>
          <w:i/>
          <w:sz w:val="20"/>
          <w:szCs w:val="20"/>
          <w:lang w:eastAsia="zh-CN"/>
        </w:rPr>
        <w:t xml:space="preserve"> hazánkban először</w:t>
      </w:r>
      <w:r w:rsidR="00AF0DFE" w:rsidRPr="004A65B5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r w:rsidR="00AF0DFE" w:rsidRPr="004A65B5">
        <w:rPr>
          <w:rFonts w:ascii="Arial" w:eastAsia="SimSun" w:hAnsi="Arial" w:cs="Arial"/>
          <w:i/>
          <w:sz w:val="20"/>
          <w:szCs w:val="20"/>
        </w:rPr>
        <w:t>–</w:t>
      </w:r>
      <w:r w:rsidR="00AF0DFE" w:rsidRPr="004A65B5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r w:rsidR="00AF0DFE" w:rsidRPr="004A65B5">
        <w:rPr>
          <w:rFonts w:ascii="Arial" w:eastAsia="SimSun" w:hAnsi="Arial" w:cs="Arial"/>
          <w:i/>
          <w:sz w:val="20"/>
          <w:szCs w:val="20"/>
        </w:rPr>
        <w:t xml:space="preserve">megrendezzük </w:t>
      </w:r>
      <w:r w:rsidR="00E9793C" w:rsidRPr="004A65B5">
        <w:rPr>
          <w:rFonts w:ascii="Arial" w:eastAsia="SimSun" w:hAnsi="Arial" w:cs="Arial"/>
          <w:i/>
          <w:sz w:val="20"/>
          <w:szCs w:val="20"/>
          <w:lang w:eastAsia="zh-CN"/>
        </w:rPr>
        <w:t>a</w:t>
      </w:r>
      <w:r>
        <w:rPr>
          <w:rFonts w:ascii="Arial" w:eastAsia="SimSun" w:hAnsi="Arial" w:cs="Arial"/>
          <w:i/>
          <w:sz w:val="20"/>
          <w:szCs w:val="20"/>
          <w:lang w:eastAsia="zh-CN"/>
        </w:rPr>
        <w:t>z Európai</w:t>
      </w:r>
      <w:r w:rsidR="00E9793C" w:rsidRPr="004A65B5">
        <w:rPr>
          <w:rFonts w:ascii="Arial" w:eastAsia="SimSun" w:hAnsi="Arial" w:cs="Arial"/>
          <w:i/>
          <w:sz w:val="20"/>
          <w:szCs w:val="20"/>
          <w:lang w:eastAsia="zh-CN"/>
        </w:rPr>
        <w:t xml:space="preserve"> 112</w:t>
      </w:r>
      <w:r>
        <w:rPr>
          <w:rFonts w:ascii="Arial" w:eastAsia="SimSun" w:hAnsi="Arial" w:cs="Arial"/>
          <w:i/>
          <w:sz w:val="20"/>
          <w:szCs w:val="20"/>
          <w:lang w:eastAsia="zh-CN"/>
        </w:rPr>
        <w:t>-es</w:t>
      </w:r>
      <w:r w:rsidR="00E9793C" w:rsidRPr="004A65B5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SimSun" w:hAnsi="Arial" w:cs="Arial"/>
          <w:i/>
          <w:sz w:val="20"/>
          <w:szCs w:val="20"/>
          <w:lang w:eastAsia="zh-CN"/>
        </w:rPr>
        <w:t>N</w:t>
      </w:r>
      <w:r w:rsidR="00E9793C" w:rsidRPr="004A65B5">
        <w:rPr>
          <w:rFonts w:ascii="Arial" w:eastAsia="SimSun" w:hAnsi="Arial" w:cs="Arial"/>
          <w:i/>
          <w:sz w:val="20"/>
          <w:szCs w:val="20"/>
          <w:lang w:eastAsia="zh-CN"/>
        </w:rPr>
        <w:t>apot</w:t>
      </w:r>
      <w:r w:rsidR="00AF0DFE" w:rsidRPr="004A65B5">
        <w:rPr>
          <w:rFonts w:ascii="Arial" w:eastAsia="SimSun" w:hAnsi="Arial" w:cs="Arial"/>
          <w:i/>
          <w:sz w:val="20"/>
          <w:szCs w:val="20"/>
          <w:lang w:eastAsia="zh-CN"/>
        </w:rPr>
        <w:t xml:space="preserve">, ahol 16:00 és 20:30 óra között </w:t>
      </w:r>
      <w:r w:rsidR="00AF0DFE" w:rsidRPr="004A65B5">
        <w:rPr>
          <w:rFonts w:ascii="Arial" w:eastAsia="SimSun" w:hAnsi="Arial" w:cs="Arial"/>
          <w:i/>
          <w:sz w:val="20"/>
          <w:szCs w:val="20"/>
        </w:rPr>
        <w:t xml:space="preserve">nyereményjáték keretében hívjuk fel a figyelmet a </w:t>
      </w:r>
      <w:r w:rsidR="004A65B5">
        <w:rPr>
          <w:rFonts w:ascii="Arial" w:eastAsia="SimSun" w:hAnsi="Arial" w:cs="Arial"/>
          <w:i/>
          <w:sz w:val="20"/>
          <w:szCs w:val="20"/>
        </w:rPr>
        <w:t>seg</w:t>
      </w:r>
      <w:r>
        <w:rPr>
          <w:rFonts w:ascii="Arial" w:eastAsia="SimSun" w:hAnsi="Arial" w:cs="Arial"/>
          <w:i/>
          <w:sz w:val="20"/>
          <w:szCs w:val="20"/>
        </w:rPr>
        <w:t>é</w:t>
      </w:r>
      <w:r w:rsidR="004A65B5">
        <w:rPr>
          <w:rFonts w:ascii="Arial" w:eastAsia="SimSun" w:hAnsi="Arial" w:cs="Arial"/>
          <w:i/>
          <w:sz w:val="20"/>
          <w:szCs w:val="20"/>
        </w:rPr>
        <w:t>lyhívóval</w:t>
      </w:r>
      <w:r w:rsidR="00AF0DFE" w:rsidRPr="004A65B5">
        <w:rPr>
          <w:rFonts w:ascii="Arial" w:eastAsia="SimSun" w:hAnsi="Arial" w:cs="Arial"/>
          <w:i/>
          <w:sz w:val="20"/>
          <w:szCs w:val="20"/>
        </w:rPr>
        <w:t xml:space="preserve"> kapcsolatos tudnivalókra, sőt a közönség a </w:t>
      </w:r>
      <w:r>
        <w:rPr>
          <w:rFonts w:ascii="Arial" w:eastAsia="SimSun" w:hAnsi="Arial" w:cs="Arial"/>
          <w:i/>
          <w:sz w:val="20"/>
          <w:szCs w:val="20"/>
        </w:rPr>
        <w:t xml:space="preserve">112-es </w:t>
      </w:r>
      <w:r w:rsidR="004A65B5">
        <w:rPr>
          <w:rFonts w:ascii="Arial" w:eastAsia="SimSun" w:hAnsi="Arial" w:cs="Arial"/>
          <w:i/>
          <w:sz w:val="20"/>
          <w:szCs w:val="20"/>
        </w:rPr>
        <w:t>hívó</w:t>
      </w:r>
      <w:r w:rsidR="00AF0DFE" w:rsidRPr="004A65B5">
        <w:rPr>
          <w:rFonts w:ascii="Arial" w:eastAsia="SimSun" w:hAnsi="Arial" w:cs="Arial"/>
          <w:i/>
          <w:sz w:val="20"/>
          <w:szCs w:val="20"/>
        </w:rPr>
        <w:t xml:space="preserve">számot népszerűsítő </w:t>
      </w:r>
      <w:proofErr w:type="spellStart"/>
      <w:r w:rsidR="00AF0DFE" w:rsidRPr="004A65B5">
        <w:rPr>
          <w:rFonts w:ascii="Arial" w:eastAsia="SimSun" w:hAnsi="Arial" w:cs="Arial"/>
          <w:i/>
          <w:sz w:val="20"/>
          <w:szCs w:val="20"/>
        </w:rPr>
        <w:t>flashmob-nak</w:t>
      </w:r>
      <w:proofErr w:type="spellEnd"/>
      <w:r w:rsidR="00AF0DFE" w:rsidRPr="004A65B5">
        <w:rPr>
          <w:rFonts w:ascii="Arial" w:eastAsia="SimSun" w:hAnsi="Arial" w:cs="Arial"/>
          <w:i/>
          <w:sz w:val="20"/>
          <w:szCs w:val="20"/>
        </w:rPr>
        <w:t xml:space="preserve"> is részese lehet. A rendezvényen 19:00 órától </w:t>
      </w:r>
      <w:r w:rsidR="00B94D7A">
        <w:rPr>
          <w:rFonts w:ascii="Arial" w:eastAsia="SimSun" w:hAnsi="Arial" w:cs="Arial"/>
          <w:i/>
          <w:sz w:val="20"/>
          <w:szCs w:val="20"/>
        </w:rPr>
        <w:t>ismert előadók is fellépnek</w:t>
      </w:r>
      <w:r w:rsidR="00AF0DFE" w:rsidRPr="007E6A81">
        <w:rPr>
          <w:rFonts w:ascii="Helvetica" w:hAnsi="Helvetica" w:cs="Helvetica"/>
          <w:color w:val="333333"/>
          <w:sz w:val="18"/>
          <w:szCs w:val="18"/>
        </w:rPr>
        <w:t>.</w:t>
      </w:r>
      <w:r w:rsidR="00C84FC2">
        <w:rPr>
          <w:rFonts w:ascii="Helvetica" w:hAnsi="Helvetica" w:cs="Helvetica"/>
          <w:color w:val="333333"/>
          <w:sz w:val="18"/>
          <w:szCs w:val="18"/>
        </w:rPr>
        <w:t>”</w:t>
      </w:r>
    </w:p>
    <w:p w:rsidR="00AF0DFE" w:rsidRDefault="00AF0DFE" w:rsidP="00F241A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A </w:t>
      </w:r>
      <w:r w:rsidR="00B94D7A">
        <w:rPr>
          <w:rFonts w:ascii="Arial" w:eastAsia="SimSun" w:hAnsi="Arial" w:cs="Arial"/>
          <w:sz w:val="20"/>
          <w:szCs w:val="20"/>
          <w:lang w:eastAsia="zh-CN"/>
        </w:rPr>
        <w:t>6</w:t>
      </w:r>
      <w:r>
        <w:rPr>
          <w:rFonts w:ascii="Arial" w:eastAsia="SimSun" w:hAnsi="Arial" w:cs="Arial"/>
          <w:sz w:val="20"/>
          <w:szCs w:val="20"/>
          <w:lang w:eastAsia="zh-CN"/>
        </w:rPr>
        <w:t>-</w:t>
      </w:r>
      <w:r w:rsidR="00736B75">
        <w:rPr>
          <w:rFonts w:ascii="Arial" w:eastAsia="SimSun" w:hAnsi="Arial" w:cs="Arial"/>
          <w:sz w:val="20"/>
          <w:szCs w:val="20"/>
          <w:lang w:eastAsia="zh-CN"/>
        </w:rPr>
        <w:t xml:space="preserve">14 éves korosztály számára 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a projekt </w:t>
      </w:r>
      <w:r w:rsidR="008D39C7" w:rsidRPr="00290DBF">
        <w:rPr>
          <w:rFonts w:ascii="Arial" w:eastAsia="SimSun" w:hAnsi="Arial" w:cs="Arial"/>
          <w:sz w:val="20"/>
          <w:szCs w:val="20"/>
          <w:lang w:eastAsia="zh-CN"/>
        </w:rPr>
        <w:t xml:space="preserve">egy </w:t>
      </w:r>
      <w:r w:rsidR="00736B75">
        <w:rPr>
          <w:rFonts w:ascii="Arial" w:eastAsia="SimSun" w:hAnsi="Arial" w:cs="Arial"/>
          <w:sz w:val="20"/>
          <w:szCs w:val="20"/>
          <w:lang w:eastAsia="zh-CN"/>
        </w:rPr>
        <w:t xml:space="preserve">országos </w:t>
      </w:r>
      <w:r w:rsidR="008D39C7" w:rsidRPr="00290DBF">
        <w:rPr>
          <w:rFonts w:ascii="Arial" w:eastAsia="SimSun" w:hAnsi="Arial" w:cs="Arial"/>
          <w:sz w:val="20"/>
          <w:szCs w:val="20"/>
          <w:lang w:eastAsia="zh-CN"/>
        </w:rPr>
        <w:t>rajzpályázatot indít</w:t>
      </w:r>
      <w:r>
        <w:rPr>
          <w:rFonts w:ascii="Arial" w:eastAsia="SimSun" w:hAnsi="Arial" w:cs="Arial"/>
          <w:sz w:val="20"/>
          <w:szCs w:val="20"/>
          <w:lang w:eastAsia="zh-CN"/>
        </w:rPr>
        <w:t>ott</w:t>
      </w:r>
      <w:r w:rsidR="00736B75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8D39C7" w:rsidRPr="00290DBF">
        <w:rPr>
          <w:rFonts w:ascii="Arial" w:hAnsi="Arial" w:cs="Arial"/>
          <w:sz w:val="20"/>
          <w:szCs w:val="20"/>
        </w:rPr>
        <w:t xml:space="preserve">„Hétköznapi Hőseink” </w:t>
      </w:r>
      <w:r>
        <w:rPr>
          <w:rFonts w:ascii="Arial" w:hAnsi="Arial" w:cs="Arial"/>
          <w:sz w:val="20"/>
          <w:szCs w:val="20"/>
        </w:rPr>
        <w:t xml:space="preserve">címmel. A rajzpályázat </w:t>
      </w:r>
      <w:r w:rsidR="008D39C7" w:rsidRPr="00290DBF">
        <w:rPr>
          <w:rFonts w:ascii="Arial" w:hAnsi="Arial" w:cs="Arial"/>
          <w:sz w:val="20"/>
          <w:szCs w:val="20"/>
        </w:rPr>
        <w:t>célja, hogy felhívja a figyelmet a rendőrök, mentők és a tűzoltók munkájára, illetve az egységes, ingyenesen hívható segélyhívószámra. A</w:t>
      </w:r>
      <w:r>
        <w:rPr>
          <w:rFonts w:ascii="Arial" w:hAnsi="Arial" w:cs="Arial"/>
          <w:sz w:val="20"/>
          <w:szCs w:val="20"/>
        </w:rPr>
        <w:t xml:space="preserve"> pályázatról bővebb információkat </w:t>
      </w:r>
      <w:r w:rsidR="008D39C7" w:rsidRPr="00290DBF">
        <w:rPr>
          <w:rFonts w:ascii="Arial" w:hAnsi="Arial" w:cs="Arial"/>
          <w:sz w:val="20"/>
          <w:szCs w:val="20"/>
        </w:rPr>
        <w:t xml:space="preserve">a </w:t>
      </w:r>
      <w:hyperlink r:id="rId6" w:history="1">
        <w:r w:rsidR="008D39C7" w:rsidRPr="00290DBF">
          <w:rPr>
            <w:rStyle w:val="Hiperhivatkozs"/>
            <w:rFonts w:ascii="Arial" w:hAnsi="Arial" w:cs="Arial"/>
            <w:sz w:val="20"/>
            <w:szCs w:val="20"/>
          </w:rPr>
          <w:t>rajzpalyazat.</w:t>
        </w:r>
        <w:proofErr w:type="gramStart"/>
        <w:r w:rsidR="008D39C7" w:rsidRPr="00290DBF">
          <w:rPr>
            <w:rStyle w:val="Hiperhivatkozs"/>
            <w:rFonts w:ascii="Arial" w:hAnsi="Arial" w:cs="Arial"/>
            <w:sz w:val="20"/>
            <w:szCs w:val="20"/>
          </w:rPr>
          <w:t>112.</w:t>
        </w:r>
        <w:proofErr w:type="gramEnd"/>
        <w:r w:rsidR="008D39C7" w:rsidRPr="00290DBF">
          <w:rPr>
            <w:rStyle w:val="Hiperhivatkozs"/>
            <w:rFonts w:ascii="Arial" w:hAnsi="Arial" w:cs="Arial"/>
            <w:sz w:val="20"/>
            <w:szCs w:val="20"/>
          </w:rPr>
          <w:t>hu</w:t>
        </w:r>
      </w:hyperlink>
      <w:r w:rsidR="008D39C7" w:rsidRPr="00290DBF">
        <w:rPr>
          <w:rFonts w:ascii="Arial" w:hAnsi="Arial" w:cs="Arial"/>
          <w:sz w:val="20"/>
          <w:szCs w:val="20"/>
        </w:rPr>
        <w:t xml:space="preserve"> oldal</w:t>
      </w:r>
      <w:r>
        <w:rPr>
          <w:rFonts w:ascii="Arial" w:hAnsi="Arial" w:cs="Arial"/>
          <w:sz w:val="20"/>
          <w:szCs w:val="20"/>
        </w:rPr>
        <w:t>on találnak az érdeklődők.</w:t>
      </w:r>
    </w:p>
    <w:p w:rsidR="00F241AC" w:rsidRDefault="00F241AC" w:rsidP="00456F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6F3C" w:rsidRDefault="00456F3C" w:rsidP="00456F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56F3C">
        <w:rPr>
          <w:rFonts w:ascii="Arial" w:hAnsi="Arial" w:cs="Arial"/>
          <w:b/>
          <w:sz w:val="20"/>
          <w:szCs w:val="20"/>
        </w:rPr>
        <w:t>További információ kérhető:</w:t>
      </w:r>
    </w:p>
    <w:p w:rsidR="00C84FC2" w:rsidRPr="00456F3C" w:rsidRDefault="00C84FC2" w:rsidP="00456F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info@</w:t>
      </w:r>
      <w:proofErr w:type="gramStart"/>
      <w:r>
        <w:rPr>
          <w:rFonts w:ascii="Arial" w:hAnsi="Arial" w:cs="Arial"/>
          <w:b/>
          <w:sz w:val="20"/>
          <w:szCs w:val="20"/>
        </w:rPr>
        <w:t>112.</w:t>
      </w:r>
      <w:proofErr w:type="gramEnd"/>
      <w:r>
        <w:rPr>
          <w:rFonts w:ascii="Arial" w:hAnsi="Arial" w:cs="Arial"/>
          <w:b/>
          <w:sz w:val="20"/>
          <w:szCs w:val="20"/>
        </w:rPr>
        <w:t>hu</w:t>
      </w:r>
    </w:p>
    <w:p w:rsidR="00456F3C" w:rsidRDefault="00456F3C" w:rsidP="00456F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Wendl Nóra</w:t>
      </w:r>
    </w:p>
    <w:p w:rsidR="00456F3C" w:rsidRDefault="00456F3C" w:rsidP="00456F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6F3C">
        <w:rPr>
          <w:rFonts w:ascii="Arial" w:hAnsi="Arial" w:cs="Arial"/>
          <w:sz w:val="20"/>
          <w:szCs w:val="20"/>
        </w:rPr>
        <w:t>+36 20 622 2632</w:t>
      </w:r>
    </w:p>
    <w:p w:rsidR="00456F3C" w:rsidRDefault="005758E2" w:rsidP="00456F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456F3C" w:rsidRPr="000254B3">
          <w:rPr>
            <w:rStyle w:val="Hiperhivatkozs"/>
            <w:rFonts w:ascii="Arial" w:hAnsi="Arial" w:cs="Arial"/>
            <w:sz w:val="20"/>
            <w:szCs w:val="20"/>
          </w:rPr>
          <w:t>nora.wendl@youngandpartners.hu</w:t>
        </w:r>
      </w:hyperlink>
    </w:p>
    <w:p w:rsidR="00456F3C" w:rsidRPr="00290DBF" w:rsidRDefault="00456F3C" w:rsidP="00456F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56F3C" w:rsidRPr="00290DBF" w:rsidSect="0070473D">
      <w:head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E2" w:rsidRDefault="005758E2" w:rsidP="0070473D">
      <w:pPr>
        <w:spacing w:after="0" w:line="240" w:lineRule="auto"/>
      </w:pPr>
      <w:r>
        <w:separator/>
      </w:r>
    </w:p>
  </w:endnote>
  <w:endnote w:type="continuationSeparator" w:id="0">
    <w:p w:rsidR="005758E2" w:rsidRDefault="005758E2" w:rsidP="0070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E2" w:rsidRDefault="005758E2" w:rsidP="0070473D">
      <w:pPr>
        <w:spacing w:after="0" w:line="240" w:lineRule="auto"/>
      </w:pPr>
      <w:r>
        <w:separator/>
      </w:r>
    </w:p>
  </w:footnote>
  <w:footnote w:type="continuationSeparator" w:id="0">
    <w:p w:rsidR="005758E2" w:rsidRDefault="005758E2" w:rsidP="0070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3D" w:rsidRDefault="00290DBF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3622043" wp14:editId="567C840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473D">
      <w:rPr>
        <w:noProof/>
        <w:lang w:eastAsia="hu-HU"/>
      </w:rPr>
      <w:drawing>
        <wp:inline distT="0" distB="0" distL="0" distR="0" wp14:anchorId="2A381588" wp14:editId="449EC1DF">
          <wp:extent cx="421420" cy="425856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40" cy="439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73D" w:rsidRDefault="0070473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D6"/>
    <w:rsid w:val="00002B05"/>
    <w:rsid w:val="00062FC6"/>
    <w:rsid w:val="00141F45"/>
    <w:rsid w:val="001C4481"/>
    <w:rsid w:val="002238E4"/>
    <w:rsid w:val="00290DBF"/>
    <w:rsid w:val="002A0A1A"/>
    <w:rsid w:val="002C45A6"/>
    <w:rsid w:val="00314C23"/>
    <w:rsid w:val="003761FB"/>
    <w:rsid w:val="00456F3C"/>
    <w:rsid w:val="004A65B5"/>
    <w:rsid w:val="005758E2"/>
    <w:rsid w:val="005B55F9"/>
    <w:rsid w:val="00610328"/>
    <w:rsid w:val="0064100F"/>
    <w:rsid w:val="006B0490"/>
    <w:rsid w:val="006E1C8B"/>
    <w:rsid w:val="006F6DD5"/>
    <w:rsid w:val="0070473D"/>
    <w:rsid w:val="00713A8B"/>
    <w:rsid w:val="00736B75"/>
    <w:rsid w:val="007463CE"/>
    <w:rsid w:val="007921AE"/>
    <w:rsid w:val="007C14B8"/>
    <w:rsid w:val="008C3099"/>
    <w:rsid w:val="008C60C9"/>
    <w:rsid w:val="008D07E7"/>
    <w:rsid w:val="008D39C7"/>
    <w:rsid w:val="008D5204"/>
    <w:rsid w:val="009129CA"/>
    <w:rsid w:val="00954E95"/>
    <w:rsid w:val="009C3511"/>
    <w:rsid w:val="00AC16F3"/>
    <w:rsid w:val="00AF0DFE"/>
    <w:rsid w:val="00B25FEB"/>
    <w:rsid w:val="00B555CF"/>
    <w:rsid w:val="00B94D7A"/>
    <w:rsid w:val="00BF3441"/>
    <w:rsid w:val="00C83164"/>
    <w:rsid w:val="00C8364E"/>
    <w:rsid w:val="00C84FC2"/>
    <w:rsid w:val="00D357DC"/>
    <w:rsid w:val="00DC72F0"/>
    <w:rsid w:val="00E045FD"/>
    <w:rsid w:val="00E43F65"/>
    <w:rsid w:val="00E9793C"/>
    <w:rsid w:val="00EC18D6"/>
    <w:rsid w:val="00F241AC"/>
    <w:rsid w:val="00F8150D"/>
    <w:rsid w:val="00FB2B39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C9C090-D508-4A3A-92EC-178F9612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18D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D39C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0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473D"/>
  </w:style>
  <w:style w:type="paragraph" w:styleId="llb">
    <w:name w:val="footer"/>
    <w:basedOn w:val="Norml"/>
    <w:link w:val="llbChar"/>
    <w:uiPriority w:val="99"/>
    <w:unhideWhenUsed/>
    <w:rsid w:val="0070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473D"/>
  </w:style>
  <w:style w:type="paragraph" w:styleId="Buborkszveg">
    <w:name w:val="Balloon Text"/>
    <w:basedOn w:val="Norml"/>
    <w:link w:val="BuborkszvegChar"/>
    <w:uiPriority w:val="99"/>
    <w:semiHidden/>
    <w:unhideWhenUsed/>
    <w:rsid w:val="00F8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50D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AF0DFE"/>
    <w:rPr>
      <w:rFonts w:ascii="Calibri" w:hAnsi="Calibri" w:cs="Times New Roman"/>
      <w:lang w:val="en-GB" w:eastAsia="zh-CN"/>
    </w:rPr>
  </w:style>
  <w:style w:type="character" w:customStyle="1" w:styleId="CsakszvegChar">
    <w:name w:val="Csak szöveg Char"/>
    <w:basedOn w:val="Bekezdsalapbettpusa"/>
    <w:link w:val="Csakszveg"/>
    <w:uiPriority w:val="99"/>
    <w:rsid w:val="00AF0DFE"/>
    <w:rPr>
      <w:rFonts w:ascii="Calibri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ora.wendl@youngandpartner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jzpalyazat.112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Infokommunikációs Szolgáltató ZRt.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Munkatars</dc:creator>
  <cp:lastModifiedBy>Munkatars</cp:lastModifiedBy>
  <cp:revision>3</cp:revision>
  <cp:lastPrinted>2014-09-24T09:11:00Z</cp:lastPrinted>
  <dcterms:created xsi:type="dcterms:W3CDTF">2014-09-24T09:12:00Z</dcterms:created>
  <dcterms:modified xsi:type="dcterms:W3CDTF">2014-09-24T11:41:00Z</dcterms:modified>
</cp:coreProperties>
</file>